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7F" w:rsidRPr="00D17EDB" w:rsidRDefault="008E777F" w:rsidP="008E77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D17EDB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            </w:t>
      </w:r>
      <w:r w:rsidRPr="00D17EDB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1B9AE4F5" wp14:editId="204E3B2F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77F" w:rsidRPr="00D17EDB" w:rsidRDefault="008E777F" w:rsidP="008E77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D17EDB">
        <w:rPr>
          <w:rFonts w:ascii="Arial" w:eastAsia="Times New Roman" w:hAnsi="Arial" w:cs="Arial"/>
          <w:sz w:val="24"/>
          <w:szCs w:val="24"/>
          <w:lang w:eastAsia="hr-HR"/>
        </w:rPr>
        <w:t xml:space="preserve">            REPUBLIKA HRVATSKA</w:t>
      </w:r>
    </w:p>
    <w:p w:rsidR="008E777F" w:rsidRPr="00D17EDB" w:rsidRDefault="008E777F" w:rsidP="008E777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D17EDB">
        <w:rPr>
          <w:rFonts w:ascii="Arial" w:eastAsia="Times New Roman" w:hAnsi="Arial" w:cs="Arial"/>
          <w:sz w:val="24"/>
          <w:szCs w:val="24"/>
          <w:lang w:eastAsia="hr-HR"/>
        </w:rPr>
        <w:t>ŽUPANIJSKO DRŽAVNO ODVJETNIŠTVO</w:t>
      </w:r>
    </w:p>
    <w:p w:rsidR="008E777F" w:rsidRPr="00D17EDB" w:rsidRDefault="008E777F" w:rsidP="008E777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D17EDB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U ZAGREBU</w:t>
      </w:r>
    </w:p>
    <w:p w:rsidR="008E777F" w:rsidRPr="00D17EDB" w:rsidRDefault="008E777F" w:rsidP="008E777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D17EDB">
        <w:rPr>
          <w:rFonts w:ascii="Arial" w:eastAsia="Times New Roman" w:hAnsi="Arial" w:cs="Arial"/>
          <w:sz w:val="24"/>
          <w:szCs w:val="24"/>
          <w:lang w:eastAsia="hr-HR"/>
        </w:rPr>
        <w:t xml:space="preserve">             Zagreb, Savska cesta 41/IV</w:t>
      </w:r>
    </w:p>
    <w:p w:rsidR="008E777F" w:rsidRPr="00D17EDB" w:rsidRDefault="008E777F" w:rsidP="008E77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8E777F" w:rsidRPr="00D17EDB" w:rsidRDefault="008E777F" w:rsidP="00D17E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D17EDB">
        <w:rPr>
          <w:rFonts w:ascii="Arial" w:eastAsia="Times New Roman" w:hAnsi="Arial" w:cs="Arial"/>
          <w:sz w:val="24"/>
          <w:szCs w:val="24"/>
          <w:lang w:eastAsia="hr-HR"/>
        </w:rPr>
        <w:t>Broj: P-</w:t>
      </w:r>
      <w:r w:rsidR="009677AB">
        <w:rPr>
          <w:rFonts w:ascii="Arial" w:eastAsia="Times New Roman" w:hAnsi="Arial" w:cs="Arial"/>
          <w:sz w:val="24"/>
          <w:szCs w:val="24"/>
          <w:lang w:eastAsia="hr-HR"/>
        </w:rPr>
        <w:t>53</w:t>
      </w:r>
      <w:r w:rsidR="00D17EDB">
        <w:rPr>
          <w:rFonts w:ascii="Arial" w:eastAsia="Times New Roman" w:hAnsi="Arial" w:cs="Arial"/>
          <w:sz w:val="24"/>
          <w:szCs w:val="24"/>
          <w:lang w:eastAsia="hr-HR"/>
        </w:rPr>
        <w:t>/2024</w:t>
      </w:r>
    </w:p>
    <w:p w:rsidR="008E777F" w:rsidRPr="00D17EDB" w:rsidRDefault="00037EDB" w:rsidP="008E77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Zagreb, 18</w:t>
      </w:r>
      <w:r w:rsidR="008E777F" w:rsidRPr="00D17EDB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9677AB">
        <w:rPr>
          <w:rFonts w:ascii="Arial" w:eastAsia="Times New Roman" w:hAnsi="Arial" w:cs="Arial"/>
          <w:sz w:val="24"/>
          <w:szCs w:val="24"/>
          <w:lang w:eastAsia="hr-HR"/>
        </w:rPr>
        <w:t>listopad</w:t>
      </w:r>
      <w:r w:rsidR="00842A61">
        <w:rPr>
          <w:rFonts w:ascii="Arial" w:eastAsia="Times New Roman" w:hAnsi="Arial" w:cs="Arial"/>
          <w:sz w:val="24"/>
          <w:szCs w:val="24"/>
          <w:lang w:eastAsia="hr-HR"/>
        </w:rPr>
        <w:t>a</w:t>
      </w:r>
      <w:bookmarkStart w:id="0" w:name="_GoBack"/>
      <w:bookmarkEnd w:id="0"/>
      <w:r w:rsidR="008E777F" w:rsidRPr="00D17EDB">
        <w:rPr>
          <w:rFonts w:ascii="Arial" w:eastAsia="Times New Roman" w:hAnsi="Arial" w:cs="Arial"/>
          <w:sz w:val="24"/>
          <w:szCs w:val="24"/>
          <w:lang w:eastAsia="hr-HR"/>
        </w:rPr>
        <w:t xml:space="preserve"> 2024.</w:t>
      </w:r>
    </w:p>
    <w:p w:rsidR="008E777F" w:rsidRPr="00D17EDB" w:rsidRDefault="008E777F" w:rsidP="008E77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E777F" w:rsidRPr="00D17EDB" w:rsidRDefault="008E777F" w:rsidP="008E77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E777F" w:rsidRPr="00D17EDB" w:rsidRDefault="008E777F" w:rsidP="008E77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17EDB">
        <w:rPr>
          <w:rFonts w:ascii="Arial" w:eastAsia="Times New Roman" w:hAnsi="Arial" w:cs="Arial"/>
          <w:sz w:val="24"/>
          <w:szCs w:val="24"/>
          <w:lang w:eastAsia="hr-HR"/>
        </w:rPr>
        <w:t>Temeljem članka 4. Uredbe o raspisivanju i provedbi javnog natječaja i internog oglasa u državnoj službi (Narodne nov</w:t>
      </w:r>
      <w:r w:rsidR="00522DEB">
        <w:rPr>
          <w:rFonts w:ascii="Arial" w:eastAsia="Times New Roman" w:hAnsi="Arial" w:cs="Arial"/>
          <w:sz w:val="24"/>
          <w:szCs w:val="24"/>
          <w:lang w:eastAsia="hr-HR"/>
        </w:rPr>
        <w:t>ine, broj: 78/17., 89/19.</w:t>
      </w:r>
      <w:r w:rsidRPr="00D17EDB">
        <w:rPr>
          <w:rFonts w:ascii="Arial" w:eastAsia="Times New Roman" w:hAnsi="Arial" w:cs="Arial"/>
          <w:sz w:val="24"/>
          <w:szCs w:val="24"/>
          <w:lang w:eastAsia="hr-HR"/>
        </w:rPr>
        <w:t xml:space="preserve">, u daljnjem tekstu: Uredba) te sukladno </w:t>
      </w:r>
      <w:r w:rsidR="000B5F8E">
        <w:rPr>
          <w:rFonts w:ascii="Arial" w:eastAsia="Times New Roman" w:hAnsi="Arial" w:cs="Arial"/>
          <w:sz w:val="24"/>
          <w:szCs w:val="24"/>
          <w:lang w:eastAsia="hr-HR"/>
        </w:rPr>
        <w:t>oglasu</w:t>
      </w:r>
      <w:r w:rsidRPr="00D17EDB">
        <w:rPr>
          <w:rFonts w:ascii="Arial" w:eastAsia="Times New Roman" w:hAnsi="Arial" w:cs="Arial"/>
          <w:sz w:val="24"/>
          <w:szCs w:val="24"/>
          <w:lang w:eastAsia="hr-HR"/>
        </w:rPr>
        <w:t xml:space="preserve"> za prijam u državnu službu na neodređeno vrijeme u Županijsko državno odvjetništvo u Zagrebu na radno mjesto </w:t>
      </w:r>
      <w:r w:rsidR="007D0FAD" w:rsidRPr="007D0FAD">
        <w:rPr>
          <w:rFonts w:ascii="Arial" w:eastAsia="Times New Roman" w:hAnsi="Arial" w:cs="Arial"/>
          <w:sz w:val="24"/>
          <w:szCs w:val="24"/>
          <w:lang w:eastAsia="hr-HR"/>
        </w:rPr>
        <w:t>namješ</w:t>
      </w:r>
      <w:r w:rsidR="007D0FAD">
        <w:rPr>
          <w:rFonts w:ascii="Arial" w:eastAsia="Times New Roman" w:hAnsi="Arial" w:cs="Arial"/>
          <w:sz w:val="24"/>
          <w:szCs w:val="24"/>
          <w:lang w:eastAsia="hr-HR"/>
        </w:rPr>
        <w:t>tenika IV.</w:t>
      </w:r>
      <w:r w:rsidR="00711CDE">
        <w:rPr>
          <w:rFonts w:ascii="Arial" w:eastAsia="Times New Roman" w:hAnsi="Arial" w:cs="Arial"/>
          <w:sz w:val="24"/>
          <w:szCs w:val="24"/>
          <w:lang w:eastAsia="hr-HR"/>
        </w:rPr>
        <w:t>- čistač/</w:t>
      </w:r>
      <w:proofErr w:type="spellStart"/>
      <w:r w:rsidR="00711CDE">
        <w:rPr>
          <w:rFonts w:ascii="Arial" w:eastAsia="Times New Roman" w:hAnsi="Arial" w:cs="Arial"/>
          <w:sz w:val="24"/>
          <w:szCs w:val="24"/>
          <w:lang w:eastAsia="hr-HR"/>
        </w:rPr>
        <w:t>ica</w:t>
      </w:r>
      <w:proofErr w:type="spellEnd"/>
      <w:r w:rsidRPr="00D17EDB">
        <w:rPr>
          <w:rFonts w:ascii="Arial" w:eastAsia="Times New Roman" w:hAnsi="Arial" w:cs="Arial"/>
          <w:sz w:val="24"/>
          <w:szCs w:val="24"/>
          <w:lang w:eastAsia="hr-HR"/>
        </w:rPr>
        <w:t xml:space="preserve"> – </w:t>
      </w:r>
      <w:r w:rsidR="00604294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Pr="00D17EDB">
        <w:rPr>
          <w:rFonts w:ascii="Arial" w:eastAsia="Times New Roman" w:hAnsi="Arial" w:cs="Arial"/>
          <w:sz w:val="24"/>
          <w:szCs w:val="24"/>
          <w:lang w:eastAsia="hr-HR"/>
        </w:rPr>
        <w:t xml:space="preserve"> izvršitelja/</w:t>
      </w:r>
      <w:proofErr w:type="spellStart"/>
      <w:r w:rsidRPr="00D17EDB">
        <w:rPr>
          <w:rFonts w:ascii="Arial" w:eastAsia="Times New Roman" w:hAnsi="Arial" w:cs="Arial"/>
          <w:sz w:val="24"/>
          <w:szCs w:val="24"/>
          <w:lang w:eastAsia="hr-HR"/>
        </w:rPr>
        <w:t>ica</w:t>
      </w:r>
      <w:proofErr w:type="spellEnd"/>
      <w:r w:rsidRPr="00D17EDB">
        <w:rPr>
          <w:rFonts w:ascii="Arial" w:eastAsia="Times New Roman" w:hAnsi="Arial" w:cs="Arial"/>
          <w:sz w:val="24"/>
          <w:szCs w:val="24"/>
          <w:lang w:eastAsia="hr-HR"/>
        </w:rPr>
        <w:t>, objavljuje se</w:t>
      </w:r>
    </w:p>
    <w:p w:rsidR="008E777F" w:rsidRPr="00D17EDB" w:rsidRDefault="008E777F" w:rsidP="008E77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E777F" w:rsidRPr="00D17EDB" w:rsidRDefault="008E777F" w:rsidP="008E77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E777F" w:rsidRPr="00D17EDB" w:rsidRDefault="008E777F" w:rsidP="008E777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17ED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OBAVIJEST UZ </w:t>
      </w:r>
      <w:r w:rsidR="000B5F8E">
        <w:rPr>
          <w:rFonts w:ascii="Arial" w:eastAsia="Times New Roman" w:hAnsi="Arial" w:cs="Arial"/>
          <w:b/>
          <w:sz w:val="24"/>
          <w:szCs w:val="24"/>
          <w:lang w:eastAsia="hr-HR"/>
        </w:rPr>
        <w:t>OGLAS</w:t>
      </w:r>
    </w:p>
    <w:p w:rsidR="008E777F" w:rsidRPr="00D17EDB" w:rsidRDefault="008E777F" w:rsidP="008E777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17EDB">
        <w:rPr>
          <w:rFonts w:ascii="Arial" w:eastAsia="Calibri" w:hAnsi="Arial" w:cs="Arial"/>
          <w:b/>
          <w:sz w:val="24"/>
          <w:szCs w:val="24"/>
        </w:rPr>
        <w:t>Županijskog državnog odvjetništva u Zagrebu za radno mjesto</w:t>
      </w:r>
    </w:p>
    <w:p w:rsidR="008E777F" w:rsidRPr="00D17EDB" w:rsidRDefault="007D0FAD" w:rsidP="008E777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0FAD">
        <w:rPr>
          <w:rFonts w:ascii="Arial" w:eastAsia="Times New Roman" w:hAnsi="Arial" w:cs="Arial"/>
          <w:b/>
          <w:sz w:val="24"/>
          <w:szCs w:val="24"/>
          <w:lang w:eastAsia="hr-HR"/>
        </w:rPr>
        <w:t>namješ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tenika IV. vrste</w:t>
      </w:r>
      <w:r w:rsidR="00711CD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- čistač/</w:t>
      </w:r>
      <w:proofErr w:type="spellStart"/>
      <w:r w:rsidR="00711CDE"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  <w:r w:rsidRPr="007D0FAD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8E777F" w:rsidRPr="00D17ED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– </w:t>
      </w:r>
      <w:r w:rsidR="00604294">
        <w:rPr>
          <w:rFonts w:ascii="Arial" w:eastAsia="Times New Roman" w:hAnsi="Arial" w:cs="Arial"/>
          <w:b/>
          <w:sz w:val="24"/>
          <w:szCs w:val="24"/>
          <w:lang w:eastAsia="hr-HR"/>
        </w:rPr>
        <w:t>1</w:t>
      </w:r>
      <w:r w:rsidR="008E777F" w:rsidRPr="00D17ED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izvršitelja/ice</w:t>
      </w:r>
    </w:p>
    <w:p w:rsidR="008E777F" w:rsidRPr="00D17EDB" w:rsidRDefault="008E777F" w:rsidP="008E77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</w:p>
    <w:p w:rsidR="008E777F" w:rsidRPr="00D17EDB" w:rsidRDefault="008E777F" w:rsidP="008E77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</w:p>
    <w:p w:rsidR="008E777F" w:rsidRPr="00D17EDB" w:rsidRDefault="008E777F" w:rsidP="008E77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 w:rsidRPr="00D17EDB">
        <w:rPr>
          <w:rFonts w:ascii="Arial" w:eastAsia="Times New Roman" w:hAnsi="Arial" w:cs="Arial"/>
          <w:sz w:val="24"/>
          <w:szCs w:val="24"/>
          <w:u w:val="single"/>
          <w:lang w:eastAsia="hr-HR"/>
        </w:rPr>
        <w:t>OPIS POSLOVA RADNOG MJESTA:</w:t>
      </w:r>
    </w:p>
    <w:p w:rsidR="008E777F" w:rsidRPr="00D17EDB" w:rsidRDefault="008E777F" w:rsidP="008E77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D0FAD" w:rsidRDefault="007D0FAD" w:rsidP="007D0FAD">
      <w:pPr>
        <w:pStyle w:val="Odlomakpopis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7D0FAD">
        <w:rPr>
          <w:rFonts w:ascii="Arial" w:eastAsia="Times New Roman" w:hAnsi="Arial" w:cs="Arial"/>
          <w:snapToGrid w:val="0"/>
          <w:sz w:val="24"/>
          <w:szCs w:val="24"/>
        </w:rPr>
        <w:t xml:space="preserve">održavanje čistoće (čišćenje, pranje, peglanje i dr.) svih prostorija i svog inventara u zgradi državnog odvjetništva prema rasporedu voditelja (namještaj, inventar, posteljina, parketi, prozori, vrata, brave i dr.) te sanitarnih čvorova, </w:t>
      </w:r>
    </w:p>
    <w:p w:rsidR="00F16D27" w:rsidRPr="00F16D27" w:rsidRDefault="007D0FAD" w:rsidP="007D0FAD">
      <w:pPr>
        <w:pStyle w:val="Odlomakpopis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7D0FAD">
        <w:rPr>
          <w:rFonts w:ascii="Arial" w:eastAsia="Times New Roman" w:hAnsi="Arial" w:cs="Arial"/>
          <w:snapToGrid w:val="0"/>
          <w:sz w:val="24"/>
          <w:szCs w:val="24"/>
        </w:rPr>
        <w:t>i drugi srodni poslovi.</w:t>
      </w:r>
    </w:p>
    <w:p w:rsidR="008E777F" w:rsidRPr="00D17EDB" w:rsidRDefault="008E777F" w:rsidP="008E77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E777F" w:rsidRPr="00D17EDB" w:rsidRDefault="008E777F" w:rsidP="008E77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E777F" w:rsidRPr="00D17EDB" w:rsidRDefault="008E777F" w:rsidP="008E777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D17EDB">
        <w:rPr>
          <w:rFonts w:ascii="Arial" w:eastAsia="Calibri" w:hAnsi="Arial" w:cs="Arial"/>
          <w:sz w:val="24"/>
          <w:szCs w:val="24"/>
          <w:u w:val="single"/>
        </w:rPr>
        <w:t>PODACI O PLAĆI RADNOG MJESTA</w:t>
      </w:r>
    </w:p>
    <w:p w:rsidR="008E777F" w:rsidRPr="00D17EDB" w:rsidRDefault="008E777F" w:rsidP="008E77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E777F" w:rsidRPr="00D17EDB" w:rsidRDefault="008E777F" w:rsidP="008E777F">
      <w:pPr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hr-HR"/>
        </w:rPr>
      </w:pPr>
      <w:r w:rsidRPr="00D17EDB">
        <w:rPr>
          <w:rFonts w:ascii="Arial" w:eastAsia="Times New Roman" w:hAnsi="Arial" w:cs="Arial"/>
          <w:sz w:val="24"/>
          <w:szCs w:val="24"/>
          <w:lang w:eastAsia="hr-HR"/>
        </w:rPr>
        <w:t>Plaća državnih službenika</w:t>
      </w:r>
      <w:r w:rsidR="00711CDE">
        <w:rPr>
          <w:rFonts w:ascii="Arial" w:eastAsia="Times New Roman" w:hAnsi="Arial" w:cs="Arial"/>
          <w:sz w:val="24"/>
          <w:szCs w:val="24"/>
          <w:lang w:eastAsia="hr-HR"/>
        </w:rPr>
        <w:t xml:space="preserve"> i namještenika</w:t>
      </w:r>
      <w:r w:rsidRPr="00D17EDB">
        <w:rPr>
          <w:rFonts w:ascii="Arial" w:eastAsia="Times New Roman" w:hAnsi="Arial" w:cs="Arial"/>
          <w:sz w:val="24"/>
          <w:szCs w:val="24"/>
          <w:lang w:eastAsia="hr-HR"/>
        </w:rPr>
        <w:t xml:space="preserve"> i dodaci na osnovnu plaću regulirani su Zakonom o plaćama u državnoj službi i javnim službama (Narodne novine, broj 155/23</w:t>
      </w:r>
      <w:r w:rsidR="007D0FAD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D17EDB">
        <w:rPr>
          <w:rFonts w:ascii="Arial" w:eastAsia="Times New Roman" w:hAnsi="Arial" w:cs="Arial"/>
          <w:sz w:val="24"/>
          <w:szCs w:val="24"/>
          <w:lang w:eastAsia="hr-HR"/>
        </w:rPr>
        <w:t>), člancima 11. do 24. kojima se propisuje da osnovnu plaću čini umnožak koeficijenta za obračun plaće radnog mjesta na koje je službenik raspoređen i osnovice za obračun plaće, a dodatak za radni staž iznosi 0,5 % na osnovnu plaću za svaku navršenu godinu radnog staža.</w:t>
      </w:r>
    </w:p>
    <w:p w:rsidR="008E777F" w:rsidRPr="00D17EDB" w:rsidRDefault="008E777F" w:rsidP="008E777F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hr-HR"/>
        </w:rPr>
      </w:pPr>
    </w:p>
    <w:p w:rsidR="008E777F" w:rsidRDefault="008E777F" w:rsidP="009677AB">
      <w:pPr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hr-HR"/>
        </w:rPr>
      </w:pPr>
      <w:r w:rsidRPr="00D17EDB">
        <w:rPr>
          <w:rFonts w:ascii="Arial" w:eastAsia="Times New Roman" w:hAnsi="Arial" w:cs="Arial"/>
          <w:sz w:val="24"/>
          <w:szCs w:val="24"/>
          <w:lang w:eastAsia="hr-HR"/>
        </w:rPr>
        <w:t xml:space="preserve">Članak 7. stavak 2. te pripadajuća </w:t>
      </w:r>
      <w:r w:rsidR="007D0FAD">
        <w:rPr>
          <w:rFonts w:ascii="Arial" w:eastAsia="Times New Roman" w:hAnsi="Arial" w:cs="Arial"/>
          <w:sz w:val="24"/>
          <w:szCs w:val="24"/>
          <w:lang w:eastAsia="hr-HR"/>
        </w:rPr>
        <w:t>Tablica 1</w:t>
      </w:r>
      <w:r w:rsidRPr="00E37D92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7D0FAD">
        <w:rPr>
          <w:rFonts w:ascii="Arial" w:eastAsia="Times New Roman" w:hAnsi="Arial" w:cs="Arial"/>
          <w:sz w:val="24"/>
          <w:szCs w:val="24"/>
          <w:lang w:eastAsia="hr-HR"/>
        </w:rPr>
        <w:t>Jedinstvena</w:t>
      </w:r>
      <w:r w:rsidRPr="00E37D92">
        <w:rPr>
          <w:rFonts w:ascii="Arial" w:eastAsia="Times New Roman" w:hAnsi="Arial" w:cs="Arial"/>
          <w:sz w:val="24"/>
          <w:szCs w:val="24"/>
          <w:lang w:eastAsia="hr-HR"/>
        </w:rPr>
        <w:t xml:space="preserve"> radna mjesta u državnoj službi Uredbe o nazivima radnih mjesta, uvjetima za raspored i koeficijentima za obračun plaće u državnoj službi (Narodne novine, broj 22/24</w:t>
      </w:r>
      <w:r w:rsidR="007D0FAD">
        <w:rPr>
          <w:rFonts w:ascii="Arial" w:eastAsia="Times New Roman" w:hAnsi="Arial" w:cs="Arial"/>
          <w:sz w:val="24"/>
          <w:szCs w:val="24"/>
          <w:lang w:eastAsia="hr-HR"/>
        </w:rPr>
        <w:t>. i 33/24.</w:t>
      </w:r>
      <w:r w:rsidRPr="00E37D92">
        <w:rPr>
          <w:rFonts w:ascii="Arial" w:eastAsia="Times New Roman" w:hAnsi="Arial" w:cs="Arial"/>
          <w:sz w:val="24"/>
          <w:szCs w:val="24"/>
          <w:lang w:eastAsia="hr-HR"/>
        </w:rPr>
        <w:t xml:space="preserve">) za radno mjesto </w:t>
      </w:r>
      <w:r w:rsidR="007D0FAD" w:rsidRPr="007D0FAD">
        <w:rPr>
          <w:rFonts w:ascii="Arial" w:eastAsia="Times New Roman" w:hAnsi="Arial" w:cs="Arial"/>
          <w:sz w:val="24"/>
          <w:szCs w:val="24"/>
          <w:lang w:eastAsia="hr-HR"/>
        </w:rPr>
        <w:t>namješt</w:t>
      </w:r>
      <w:r w:rsidR="007D0FAD">
        <w:rPr>
          <w:rFonts w:ascii="Arial" w:eastAsia="Times New Roman" w:hAnsi="Arial" w:cs="Arial"/>
          <w:sz w:val="24"/>
          <w:szCs w:val="24"/>
          <w:lang w:eastAsia="hr-HR"/>
        </w:rPr>
        <w:t xml:space="preserve">enika IV. vrste </w:t>
      </w:r>
      <w:r w:rsidRPr="00E37D92">
        <w:rPr>
          <w:rFonts w:ascii="Arial" w:eastAsia="Times New Roman" w:hAnsi="Arial" w:cs="Arial"/>
          <w:sz w:val="24"/>
          <w:szCs w:val="24"/>
          <w:lang w:eastAsia="hr-HR"/>
        </w:rPr>
        <w:t>propisuje koeficijent slo</w:t>
      </w:r>
      <w:r w:rsidR="007D0FAD">
        <w:rPr>
          <w:rFonts w:ascii="Arial" w:eastAsia="Times New Roman" w:hAnsi="Arial" w:cs="Arial"/>
          <w:sz w:val="24"/>
          <w:szCs w:val="24"/>
          <w:lang w:eastAsia="hr-HR"/>
        </w:rPr>
        <w:t>ženosti poslova koji iznosi 1,06</w:t>
      </w:r>
      <w:r w:rsidRPr="00E37D92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8E777F" w:rsidRPr="00D17EDB" w:rsidRDefault="008E777F" w:rsidP="008E77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</w:p>
    <w:p w:rsidR="00E92C37" w:rsidRDefault="00E92C37" w:rsidP="008E77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</w:p>
    <w:p w:rsidR="00E92C37" w:rsidRDefault="00E92C37" w:rsidP="008E77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</w:p>
    <w:p w:rsidR="00E92C37" w:rsidRDefault="00E92C37" w:rsidP="008E77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</w:p>
    <w:p w:rsidR="00E92C37" w:rsidRDefault="00E92C37" w:rsidP="008E77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</w:p>
    <w:p w:rsidR="008E777F" w:rsidRPr="00D17EDB" w:rsidRDefault="008E777F" w:rsidP="008E77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 w:rsidRPr="00D17EDB">
        <w:rPr>
          <w:rFonts w:ascii="Arial" w:eastAsia="Times New Roman" w:hAnsi="Arial" w:cs="Arial"/>
          <w:sz w:val="24"/>
          <w:szCs w:val="24"/>
          <w:u w:val="single"/>
          <w:lang w:eastAsia="hr-HR"/>
        </w:rPr>
        <w:t>SADRŽAJ TESTIRANJA</w:t>
      </w:r>
    </w:p>
    <w:p w:rsidR="008E777F" w:rsidRPr="00D17EDB" w:rsidRDefault="008E777F" w:rsidP="001C5F9A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17EDB">
        <w:rPr>
          <w:rFonts w:ascii="Arial" w:eastAsia="Times New Roman" w:hAnsi="Arial" w:cs="Arial"/>
          <w:sz w:val="24"/>
          <w:szCs w:val="24"/>
          <w:lang w:eastAsia="hr-HR"/>
        </w:rPr>
        <w:t xml:space="preserve">Testiranje kandidata </w:t>
      </w:r>
      <w:r w:rsidR="00201B5E">
        <w:rPr>
          <w:rFonts w:ascii="Arial" w:eastAsia="Times New Roman" w:hAnsi="Arial" w:cs="Arial"/>
          <w:sz w:val="24"/>
          <w:szCs w:val="24"/>
          <w:lang w:eastAsia="hr-HR"/>
        </w:rPr>
        <w:t>sastoji</w:t>
      </w:r>
      <w:r w:rsidR="001C5F9A">
        <w:rPr>
          <w:rFonts w:ascii="Arial" w:eastAsia="Times New Roman" w:hAnsi="Arial" w:cs="Arial"/>
          <w:sz w:val="24"/>
          <w:szCs w:val="24"/>
          <w:lang w:eastAsia="hr-HR"/>
        </w:rPr>
        <w:t xml:space="preserve"> se od razgovora (intervjua)</w:t>
      </w:r>
      <w:r w:rsidRPr="00D17EDB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1C5F9A" w:rsidRPr="001C5F9A">
        <w:rPr>
          <w:rFonts w:ascii="Arial" w:eastAsia="Times New Roman" w:hAnsi="Arial" w:cs="Arial"/>
          <w:sz w:val="24"/>
          <w:szCs w:val="24"/>
          <w:lang w:eastAsia="hr-HR"/>
        </w:rPr>
        <w:t>U razgovoru s kandidatima Komisija će utvrđivati interese, profesionalne ciljeve i motivaciju kandidata za rad. Rezultati razgovora vrednuju se bodovima od 1 do 10, a smatra se da je na razgovoru zadovoljio kandidat koji</w:t>
      </w:r>
      <w:r w:rsidR="001C5F9A">
        <w:rPr>
          <w:rFonts w:ascii="Arial" w:eastAsia="Times New Roman" w:hAnsi="Arial" w:cs="Arial"/>
          <w:sz w:val="24"/>
          <w:szCs w:val="24"/>
          <w:lang w:eastAsia="hr-HR"/>
        </w:rPr>
        <w:t xml:space="preserve"> je ostvario najmanje 5 bodova. </w:t>
      </w:r>
    </w:p>
    <w:p w:rsidR="008E777F" w:rsidRPr="00D17EDB" w:rsidRDefault="008E777F" w:rsidP="008E77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E777F" w:rsidRPr="00D17EDB" w:rsidRDefault="008E777F" w:rsidP="008E777F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 w:rsidRPr="00D17EDB">
        <w:rPr>
          <w:rFonts w:ascii="Arial" w:eastAsia="Times New Roman" w:hAnsi="Arial" w:cs="Arial"/>
          <w:sz w:val="24"/>
          <w:szCs w:val="24"/>
          <w:u w:val="single"/>
          <w:lang w:eastAsia="hr-HR"/>
        </w:rPr>
        <w:t>NAČIN TESTIRANJA</w:t>
      </w:r>
    </w:p>
    <w:p w:rsidR="008E777F" w:rsidRPr="00D17EDB" w:rsidRDefault="008E777F" w:rsidP="008E77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E777F" w:rsidRPr="00D17EDB" w:rsidRDefault="001C5F9A" w:rsidP="008E77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Razgovor (intervju)</w:t>
      </w:r>
      <w:r w:rsidR="008E777F" w:rsidRPr="00D17EDB">
        <w:rPr>
          <w:rFonts w:ascii="Arial" w:eastAsia="Times New Roman" w:hAnsi="Arial" w:cs="Arial"/>
          <w:sz w:val="24"/>
          <w:szCs w:val="24"/>
          <w:lang w:eastAsia="hr-HR"/>
        </w:rPr>
        <w:t xml:space="preserve"> provodi Komisija za provedbu </w:t>
      </w:r>
      <w:r w:rsidR="000B5F8E">
        <w:rPr>
          <w:rFonts w:ascii="Arial" w:eastAsia="Times New Roman" w:hAnsi="Arial" w:cs="Arial"/>
          <w:sz w:val="24"/>
          <w:szCs w:val="24"/>
          <w:lang w:eastAsia="hr-HR"/>
        </w:rPr>
        <w:t>oglasa</w:t>
      </w:r>
      <w:r w:rsidR="008E777F" w:rsidRPr="00D17EDB">
        <w:rPr>
          <w:rFonts w:ascii="Arial" w:eastAsia="Times New Roman" w:hAnsi="Arial" w:cs="Arial"/>
          <w:sz w:val="24"/>
          <w:szCs w:val="24"/>
          <w:lang w:eastAsia="hr-HR"/>
        </w:rPr>
        <w:t xml:space="preserve"> (u daljnjem tekstu: Komisija).</w:t>
      </w:r>
    </w:p>
    <w:p w:rsidR="008E777F" w:rsidRPr="00D17EDB" w:rsidRDefault="008E777F" w:rsidP="008E77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E777F" w:rsidRPr="00D17EDB" w:rsidRDefault="001C5F9A" w:rsidP="008E77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Razgovoru </w:t>
      </w:r>
      <w:r w:rsidR="008E777F" w:rsidRPr="00D17EDB">
        <w:rPr>
          <w:rFonts w:ascii="Arial" w:eastAsia="Times New Roman" w:hAnsi="Arial" w:cs="Arial"/>
          <w:sz w:val="24"/>
          <w:szCs w:val="24"/>
          <w:lang w:eastAsia="hr-HR"/>
        </w:rPr>
        <w:t xml:space="preserve">mogu pristupiti samo oni kandidati koji pravovremeno dođu u zakazani dan i vrijeme te prije </w:t>
      </w:r>
      <w:r>
        <w:rPr>
          <w:rFonts w:ascii="Arial" w:eastAsia="Times New Roman" w:hAnsi="Arial" w:cs="Arial"/>
          <w:sz w:val="24"/>
          <w:szCs w:val="24"/>
          <w:lang w:eastAsia="hr-HR"/>
        </w:rPr>
        <w:t>razgovora</w:t>
      </w:r>
      <w:r w:rsidR="008E777F" w:rsidRPr="00D17EDB">
        <w:rPr>
          <w:rFonts w:ascii="Arial" w:eastAsia="Times New Roman" w:hAnsi="Arial" w:cs="Arial"/>
          <w:sz w:val="24"/>
          <w:szCs w:val="24"/>
          <w:lang w:eastAsia="hr-HR"/>
        </w:rPr>
        <w:t xml:space="preserve"> dokažu identitet osobnom iskaznicom ili drugom važećom identifikacijskom ispravom. Smatra se da je kandidat povukao svoju prijavu na javni natječaj ukoliko nije pristupio </w:t>
      </w:r>
      <w:r>
        <w:rPr>
          <w:rFonts w:ascii="Arial" w:eastAsia="Times New Roman" w:hAnsi="Arial" w:cs="Arial"/>
          <w:sz w:val="24"/>
          <w:szCs w:val="24"/>
          <w:lang w:eastAsia="hr-HR"/>
        </w:rPr>
        <w:t>razgovoru</w:t>
      </w:r>
      <w:r w:rsidR="008E777F" w:rsidRPr="00D17EDB">
        <w:rPr>
          <w:rFonts w:ascii="Arial" w:eastAsia="Times New Roman" w:hAnsi="Arial" w:cs="Arial"/>
          <w:sz w:val="24"/>
          <w:szCs w:val="24"/>
          <w:lang w:eastAsia="hr-HR"/>
        </w:rPr>
        <w:t xml:space="preserve"> te se više neće smatrati kandidatom.</w:t>
      </w:r>
    </w:p>
    <w:p w:rsidR="008E777F" w:rsidRPr="00D17EDB" w:rsidRDefault="008E777F" w:rsidP="008E77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E777F" w:rsidRPr="00D17EDB" w:rsidRDefault="008E777F" w:rsidP="008E77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17EDB">
        <w:rPr>
          <w:rFonts w:ascii="Arial" w:eastAsia="Times New Roman" w:hAnsi="Arial" w:cs="Arial"/>
          <w:sz w:val="24"/>
          <w:szCs w:val="24"/>
          <w:lang w:eastAsia="hr-HR"/>
        </w:rPr>
        <w:t xml:space="preserve">Nakon utvrđivanja identiteta kandidati će pristupiti </w:t>
      </w:r>
      <w:r w:rsidR="001C5F9A">
        <w:rPr>
          <w:rFonts w:ascii="Arial" w:eastAsia="Times New Roman" w:hAnsi="Arial" w:cs="Arial"/>
          <w:sz w:val="24"/>
          <w:szCs w:val="24"/>
          <w:lang w:eastAsia="hr-HR"/>
        </w:rPr>
        <w:t>razgovoru</w:t>
      </w:r>
      <w:r w:rsidRPr="00D17EDB">
        <w:rPr>
          <w:rFonts w:ascii="Arial" w:eastAsia="Times New Roman" w:hAnsi="Arial" w:cs="Arial"/>
          <w:sz w:val="24"/>
          <w:szCs w:val="24"/>
          <w:lang w:eastAsia="hr-HR"/>
        </w:rPr>
        <w:t xml:space="preserve">. Za vrijeme </w:t>
      </w:r>
      <w:r w:rsidR="001C5F9A">
        <w:rPr>
          <w:rFonts w:ascii="Arial" w:eastAsia="Times New Roman" w:hAnsi="Arial" w:cs="Arial"/>
          <w:sz w:val="24"/>
          <w:szCs w:val="24"/>
          <w:lang w:eastAsia="hr-HR"/>
        </w:rPr>
        <w:t xml:space="preserve">razgovora </w:t>
      </w:r>
      <w:r w:rsidRPr="00D17EDB">
        <w:rPr>
          <w:rFonts w:ascii="Arial" w:eastAsia="Times New Roman" w:hAnsi="Arial" w:cs="Arial"/>
          <w:sz w:val="24"/>
          <w:szCs w:val="24"/>
          <w:lang w:eastAsia="hr-HR"/>
        </w:rPr>
        <w:t xml:space="preserve"> kandidatima nije dozvoljeno napuštati prostoriju u kojoj se obavlja </w:t>
      </w:r>
      <w:r w:rsidR="001C5F9A">
        <w:rPr>
          <w:rFonts w:ascii="Arial" w:eastAsia="Times New Roman" w:hAnsi="Arial" w:cs="Arial"/>
          <w:sz w:val="24"/>
          <w:szCs w:val="24"/>
          <w:lang w:eastAsia="hr-HR"/>
        </w:rPr>
        <w:t>razgovor</w:t>
      </w:r>
      <w:r w:rsidRPr="00D17EDB">
        <w:rPr>
          <w:rFonts w:ascii="Arial" w:eastAsia="Times New Roman" w:hAnsi="Arial" w:cs="Arial"/>
          <w:sz w:val="24"/>
          <w:szCs w:val="24"/>
          <w:lang w:eastAsia="hr-HR"/>
        </w:rPr>
        <w:t>, te koristiti mobitel ili druga komunikacijska sredstva.</w:t>
      </w:r>
    </w:p>
    <w:p w:rsidR="008E777F" w:rsidRPr="00D17EDB" w:rsidRDefault="008E777F" w:rsidP="008E77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E777F" w:rsidRPr="00D17EDB" w:rsidRDefault="008E777F" w:rsidP="008E77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17EDB">
        <w:rPr>
          <w:rFonts w:ascii="Arial" w:eastAsia="Times New Roman" w:hAnsi="Arial" w:cs="Arial"/>
          <w:sz w:val="24"/>
          <w:szCs w:val="24"/>
          <w:lang w:eastAsia="hr-HR"/>
        </w:rPr>
        <w:t xml:space="preserve">Zbog povrede navedenih pravila kandidat će biti udaljen s </w:t>
      </w:r>
      <w:r w:rsidR="001C5F9A">
        <w:rPr>
          <w:rFonts w:ascii="Arial" w:eastAsia="Times New Roman" w:hAnsi="Arial" w:cs="Arial"/>
          <w:sz w:val="24"/>
          <w:szCs w:val="24"/>
          <w:lang w:eastAsia="hr-HR"/>
        </w:rPr>
        <w:t>razgovora</w:t>
      </w:r>
      <w:r w:rsidRPr="00D17EDB">
        <w:rPr>
          <w:rFonts w:ascii="Arial" w:eastAsia="Times New Roman" w:hAnsi="Arial" w:cs="Arial"/>
          <w:sz w:val="24"/>
          <w:szCs w:val="24"/>
          <w:lang w:eastAsia="hr-HR"/>
        </w:rPr>
        <w:t>, dok postignuti rezultat Komisija neće priznati niti ocijeniti.</w:t>
      </w:r>
    </w:p>
    <w:p w:rsidR="008E777F" w:rsidRPr="00D17EDB" w:rsidRDefault="008E777F" w:rsidP="008E77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E777F" w:rsidRPr="00D17EDB" w:rsidRDefault="00E92C37" w:rsidP="008E77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Lista kandidata koji udovoljavaju formalnim uvjetima </w:t>
      </w:r>
      <w:r w:rsidR="000B5F8E">
        <w:rPr>
          <w:rFonts w:ascii="Arial" w:eastAsia="Times New Roman" w:hAnsi="Arial" w:cs="Arial"/>
          <w:sz w:val="24"/>
          <w:szCs w:val="24"/>
          <w:lang w:eastAsia="hr-HR"/>
        </w:rPr>
        <w:t>oglasa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i r</w:t>
      </w:r>
      <w:r w:rsidR="008E777F" w:rsidRPr="00D17EDB">
        <w:rPr>
          <w:rFonts w:ascii="Arial" w:eastAsia="Times New Roman" w:hAnsi="Arial" w:cs="Arial"/>
          <w:sz w:val="24"/>
          <w:szCs w:val="24"/>
          <w:lang w:eastAsia="hr-HR"/>
        </w:rPr>
        <w:t xml:space="preserve">aspored održavanja razgovora s Komisijom bit će utvrđen po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završetku provjere ispunjavanja formalnih uvjete </w:t>
      </w:r>
      <w:r w:rsidR="000B5F8E">
        <w:rPr>
          <w:rFonts w:ascii="Arial" w:eastAsia="Times New Roman" w:hAnsi="Arial" w:cs="Arial"/>
          <w:sz w:val="24"/>
          <w:szCs w:val="24"/>
          <w:lang w:eastAsia="hr-HR"/>
        </w:rPr>
        <w:t>oglasa</w:t>
      </w:r>
      <w:r w:rsidR="008E777F" w:rsidRPr="00D17EDB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hr-HR"/>
        </w:rPr>
        <w:t>te</w:t>
      </w:r>
      <w:r w:rsidR="008E777F" w:rsidRPr="00D17EDB">
        <w:rPr>
          <w:rFonts w:ascii="Arial" w:eastAsia="Times New Roman" w:hAnsi="Arial" w:cs="Arial"/>
          <w:sz w:val="24"/>
          <w:szCs w:val="24"/>
          <w:lang w:eastAsia="hr-HR"/>
        </w:rPr>
        <w:t xml:space="preserve"> će kandidati biti obaviješteni o rezultatima </w:t>
      </w:r>
      <w:r>
        <w:rPr>
          <w:rFonts w:ascii="Arial" w:eastAsia="Times New Roman" w:hAnsi="Arial" w:cs="Arial"/>
          <w:sz w:val="24"/>
          <w:szCs w:val="24"/>
          <w:lang w:eastAsia="hr-HR"/>
        </w:rPr>
        <w:t>provjere</w:t>
      </w:r>
      <w:r w:rsidR="008E777F" w:rsidRPr="00D17EDB">
        <w:rPr>
          <w:rFonts w:ascii="Arial" w:eastAsia="Times New Roman" w:hAnsi="Arial" w:cs="Arial"/>
          <w:sz w:val="24"/>
          <w:szCs w:val="24"/>
          <w:lang w:eastAsia="hr-HR"/>
        </w:rPr>
        <w:t xml:space="preserve"> i rasporedu održavanja razgovora s Komisijom.</w:t>
      </w:r>
    </w:p>
    <w:p w:rsidR="008E777F" w:rsidRPr="00D17EDB" w:rsidRDefault="008E777F" w:rsidP="008E77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E777F" w:rsidRDefault="008E777F" w:rsidP="008E77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17EDB">
        <w:rPr>
          <w:rFonts w:ascii="Arial" w:eastAsia="Times New Roman" w:hAnsi="Arial" w:cs="Arial"/>
          <w:sz w:val="24"/>
          <w:szCs w:val="24"/>
          <w:lang w:eastAsia="hr-HR"/>
        </w:rPr>
        <w:t xml:space="preserve">Nakon završetka razgovora, Komisija će utvrditi rang listu prema ukupnom broju ostvarenih bodova </w:t>
      </w:r>
      <w:r w:rsidR="00E92C37">
        <w:rPr>
          <w:rFonts w:ascii="Arial" w:eastAsia="Times New Roman" w:hAnsi="Arial" w:cs="Arial"/>
          <w:sz w:val="24"/>
          <w:szCs w:val="24"/>
          <w:lang w:eastAsia="hr-HR"/>
        </w:rPr>
        <w:t xml:space="preserve">razgovoru o čemu će izraditi izvješće </w:t>
      </w:r>
      <w:r w:rsidRPr="00D17EDB">
        <w:rPr>
          <w:rFonts w:ascii="Arial" w:eastAsia="Times New Roman" w:hAnsi="Arial" w:cs="Arial"/>
          <w:sz w:val="24"/>
          <w:szCs w:val="24"/>
          <w:lang w:eastAsia="hr-HR"/>
        </w:rPr>
        <w:t>i sukladno utvrđenim rezultatima čel</w:t>
      </w:r>
      <w:r w:rsidR="00E92C37">
        <w:rPr>
          <w:rFonts w:ascii="Arial" w:eastAsia="Times New Roman" w:hAnsi="Arial" w:cs="Arial"/>
          <w:sz w:val="24"/>
          <w:szCs w:val="24"/>
          <w:lang w:eastAsia="hr-HR"/>
        </w:rPr>
        <w:t>niku tijela predložiti kandidata</w:t>
      </w:r>
      <w:r w:rsidRPr="00D17EDB">
        <w:rPr>
          <w:rFonts w:ascii="Arial" w:eastAsia="Times New Roman" w:hAnsi="Arial" w:cs="Arial"/>
          <w:sz w:val="24"/>
          <w:szCs w:val="24"/>
          <w:lang w:eastAsia="hr-HR"/>
        </w:rPr>
        <w:t xml:space="preserve"> za prijam.</w:t>
      </w:r>
    </w:p>
    <w:p w:rsidR="00E92C37" w:rsidRDefault="00E92C37" w:rsidP="008E77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E92C37" w:rsidRPr="00D17EDB" w:rsidRDefault="00E92C37" w:rsidP="008E77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92C37">
        <w:rPr>
          <w:rFonts w:ascii="Arial" w:eastAsia="Times New Roman" w:hAnsi="Arial" w:cs="Arial"/>
          <w:sz w:val="24"/>
          <w:szCs w:val="24"/>
          <w:lang w:eastAsia="hr-HR"/>
        </w:rPr>
        <w:t>Izabranom kandidatu dostavlja se obavijest o izboru, a radi dostave uvjerenja o zdravstvenoj sposobnosti za obavljanje poslova radnog mjesta i uvjerenja nadležnog suda da se protiv njega ne vodi kazneni postupak</w:t>
      </w:r>
      <w:r w:rsidR="000A49E0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0A49E0" w:rsidRPr="000A49E0">
        <w:t xml:space="preserve"> </w:t>
      </w:r>
      <w:r w:rsidR="000A49E0" w:rsidRPr="000A49E0">
        <w:rPr>
          <w:rFonts w:ascii="Arial" w:eastAsia="Times New Roman" w:hAnsi="Arial" w:cs="Arial"/>
          <w:sz w:val="24"/>
          <w:szCs w:val="24"/>
          <w:lang w:eastAsia="hr-HR"/>
        </w:rPr>
        <w:t xml:space="preserve">uz upozorenje da se nedostavljanje traženih isprava smatra </w:t>
      </w:r>
      <w:proofErr w:type="spellStart"/>
      <w:r w:rsidR="000A49E0" w:rsidRPr="000A49E0">
        <w:rPr>
          <w:rFonts w:ascii="Arial" w:eastAsia="Times New Roman" w:hAnsi="Arial" w:cs="Arial"/>
          <w:sz w:val="24"/>
          <w:szCs w:val="24"/>
          <w:lang w:eastAsia="hr-HR"/>
        </w:rPr>
        <w:t>odustankom</w:t>
      </w:r>
      <w:proofErr w:type="spellEnd"/>
      <w:r w:rsidR="000A49E0" w:rsidRPr="000A49E0">
        <w:rPr>
          <w:rFonts w:ascii="Arial" w:eastAsia="Times New Roman" w:hAnsi="Arial" w:cs="Arial"/>
          <w:sz w:val="24"/>
          <w:szCs w:val="24"/>
          <w:lang w:eastAsia="hr-HR"/>
        </w:rPr>
        <w:t xml:space="preserve"> od prijma u državnu službu</w:t>
      </w:r>
      <w:r w:rsidRPr="00E92C37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8E777F" w:rsidRPr="00D17EDB" w:rsidRDefault="008E777F" w:rsidP="008E77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E777F" w:rsidRPr="00D17EDB" w:rsidRDefault="008E777F" w:rsidP="008E77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17EDB">
        <w:rPr>
          <w:rFonts w:ascii="Arial" w:eastAsia="Times New Roman" w:hAnsi="Arial" w:cs="Arial"/>
          <w:sz w:val="24"/>
          <w:szCs w:val="24"/>
          <w:lang w:eastAsia="hr-HR"/>
        </w:rPr>
        <w:t>Za najboljeg kandidata Županijsko državno odvjetništvo u Zagrebu, sukladno odredbi članka 122. stavak 3. Zakona o državnom odvjetništvu (Narodne novine broj: 67/18, 21/22), podnosi zahtjev za provedbu temeljne sigurnosne provjere nadležnoj Sigurnosno-obavještajnoj agenciji. Sigurnosna provjera provodi se sukladno zakonu kojim se uređuje provođenje sigurnosnih provjera.</w:t>
      </w:r>
    </w:p>
    <w:p w:rsidR="008E777F" w:rsidRPr="00D17EDB" w:rsidRDefault="008E777F" w:rsidP="008E77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E777F" w:rsidRPr="00D17EDB" w:rsidRDefault="008E777F" w:rsidP="008E77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17EDB">
        <w:rPr>
          <w:rFonts w:ascii="Arial" w:eastAsia="Times New Roman" w:hAnsi="Arial" w:cs="Arial"/>
          <w:sz w:val="24"/>
          <w:szCs w:val="24"/>
          <w:lang w:eastAsia="hr-HR"/>
        </w:rPr>
        <w:lastRenderedPageBreak/>
        <w:t xml:space="preserve">Na službenoj web stranici Državnog odvjetništva Republike Hrvatske </w:t>
      </w:r>
      <w:hyperlink r:id="rId9" w:history="1">
        <w:r w:rsidRPr="00D17EDB">
          <w:rPr>
            <w:rFonts w:ascii="Arial" w:eastAsia="Times New Roman" w:hAnsi="Arial" w:cs="Arial"/>
            <w:color w:val="0000FF" w:themeColor="hyperlink"/>
            <w:sz w:val="24"/>
            <w:szCs w:val="24"/>
            <w:u w:val="single"/>
            <w:lang w:eastAsia="hr-HR"/>
          </w:rPr>
          <w:t>www.dorh.hr</w:t>
        </w:r>
      </w:hyperlink>
      <w:r w:rsidRPr="00D17EDB">
        <w:rPr>
          <w:rFonts w:ascii="Arial" w:eastAsia="Times New Roman" w:hAnsi="Arial" w:cs="Arial"/>
          <w:sz w:val="24"/>
          <w:szCs w:val="24"/>
          <w:lang w:eastAsia="hr-HR"/>
        </w:rPr>
        <w:t xml:space="preserve"> objavit će se mjesto i vrijeme održavanja </w:t>
      </w:r>
      <w:r w:rsidR="00E92C37">
        <w:rPr>
          <w:rFonts w:ascii="Arial" w:eastAsia="Times New Roman" w:hAnsi="Arial" w:cs="Arial"/>
          <w:sz w:val="24"/>
          <w:szCs w:val="24"/>
          <w:lang w:eastAsia="hr-HR"/>
        </w:rPr>
        <w:t>razgovora</w:t>
      </w:r>
      <w:r w:rsidRPr="00D17EDB">
        <w:rPr>
          <w:rFonts w:ascii="Arial" w:eastAsia="Times New Roman" w:hAnsi="Arial" w:cs="Arial"/>
          <w:sz w:val="24"/>
          <w:szCs w:val="24"/>
          <w:lang w:eastAsia="hr-HR"/>
        </w:rPr>
        <w:t xml:space="preserve"> najmanje pet dana prije </w:t>
      </w:r>
      <w:r w:rsidR="00E92C37">
        <w:rPr>
          <w:rFonts w:ascii="Arial" w:eastAsia="Times New Roman" w:hAnsi="Arial" w:cs="Arial"/>
          <w:sz w:val="24"/>
          <w:szCs w:val="24"/>
          <w:lang w:eastAsia="hr-HR"/>
        </w:rPr>
        <w:t xml:space="preserve">njegovog </w:t>
      </w:r>
      <w:r w:rsidRPr="00D17EDB">
        <w:rPr>
          <w:rFonts w:ascii="Arial" w:eastAsia="Times New Roman" w:hAnsi="Arial" w:cs="Arial"/>
          <w:sz w:val="24"/>
          <w:szCs w:val="24"/>
          <w:lang w:eastAsia="hr-HR"/>
        </w:rPr>
        <w:t>održavanja.</w:t>
      </w:r>
    </w:p>
    <w:p w:rsidR="008E777F" w:rsidRPr="00D17EDB" w:rsidRDefault="008E777F" w:rsidP="008E77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E777F" w:rsidRPr="00D17EDB" w:rsidRDefault="008E777F" w:rsidP="008E77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E777F" w:rsidRPr="00D17EDB" w:rsidRDefault="008E777F" w:rsidP="008E777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D17EDB">
        <w:rPr>
          <w:rFonts w:ascii="Arial" w:eastAsia="Times New Roman" w:hAnsi="Arial" w:cs="Arial"/>
          <w:sz w:val="24"/>
          <w:szCs w:val="24"/>
          <w:lang w:eastAsia="hr-HR"/>
        </w:rPr>
        <w:t xml:space="preserve">KOMISIJA ZA PROVEDBU </w:t>
      </w:r>
      <w:r w:rsidR="000B5F8E">
        <w:rPr>
          <w:rFonts w:ascii="Arial" w:eastAsia="Times New Roman" w:hAnsi="Arial" w:cs="Arial"/>
          <w:sz w:val="24"/>
          <w:szCs w:val="24"/>
          <w:lang w:eastAsia="hr-HR"/>
        </w:rPr>
        <w:t>OGLASA</w:t>
      </w:r>
    </w:p>
    <w:sectPr w:rsidR="008E777F" w:rsidRPr="00D17EDB" w:rsidSect="001E014E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3C8" w:rsidRDefault="004A63C8">
      <w:pPr>
        <w:spacing w:after="0" w:line="240" w:lineRule="auto"/>
      </w:pPr>
      <w:r>
        <w:separator/>
      </w:r>
    </w:p>
  </w:endnote>
  <w:endnote w:type="continuationSeparator" w:id="0">
    <w:p w:rsidR="004A63C8" w:rsidRDefault="004A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3C8" w:rsidRDefault="004A63C8">
      <w:pPr>
        <w:spacing w:after="0" w:line="240" w:lineRule="auto"/>
      </w:pPr>
      <w:r>
        <w:separator/>
      </w:r>
    </w:p>
  </w:footnote>
  <w:footnote w:type="continuationSeparator" w:id="0">
    <w:p w:rsidR="004A63C8" w:rsidRDefault="004A6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1AE" w:rsidRPr="003B7A59" w:rsidRDefault="0038320E">
    <w:pPr>
      <w:pStyle w:val="Zaglavlje"/>
      <w:jc w:val="right"/>
      <w:rPr>
        <w:rFonts w:ascii="Arial" w:hAnsi="Arial" w:cs="Arial"/>
        <w:sz w:val="24"/>
        <w:szCs w:val="24"/>
      </w:rPr>
    </w:pPr>
    <w:r w:rsidRPr="003B7A59">
      <w:rPr>
        <w:rFonts w:ascii="Arial" w:hAnsi="Arial" w:cs="Arial"/>
        <w:sz w:val="24"/>
        <w:szCs w:val="24"/>
      </w:rPr>
      <w:fldChar w:fldCharType="begin"/>
    </w:r>
    <w:r w:rsidRPr="003B7A59">
      <w:rPr>
        <w:rFonts w:ascii="Arial" w:hAnsi="Arial" w:cs="Arial"/>
        <w:sz w:val="24"/>
        <w:szCs w:val="24"/>
      </w:rPr>
      <w:instrText>PAGE   \* MERGEFORMAT</w:instrText>
    </w:r>
    <w:r w:rsidRPr="003B7A59">
      <w:rPr>
        <w:rFonts w:ascii="Arial" w:hAnsi="Arial" w:cs="Arial"/>
        <w:sz w:val="24"/>
        <w:szCs w:val="24"/>
      </w:rPr>
      <w:fldChar w:fldCharType="separate"/>
    </w:r>
    <w:r w:rsidR="00842A61">
      <w:rPr>
        <w:rFonts w:ascii="Arial" w:hAnsi="Arial" w:cs="Arial"/>
        <w:noProof/>
        <w:sz w:val="24"/>
        <w:szCs w:val="24"/>
      </w:rPr>
      <w:t>3</w:t>
    </w:r>
    <w:r w:rsidRPr="003B7A59">
      <w:rPr>
        <w:rFonts w:ascii="Arial" w:hAnsi="Arial" w:cs="Arial"/>
        <w:sz w:val="24"/>
        <w:szCs w:val="24"/>
      </w:rPr>
      <w:fldChar w:fldCharType="end"/>
    </w:r>
  </w:p>
  <w:p w:rsidR="00AF71AE" w:rsidRDefault="00AF71A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82779"/>
    <w:multiLevelType w:val="hybridMultilevel"/>
    <w:tmpl w:val="A462F588"/>
    <w:lvl w:ilvl="0" w:tplc="D570C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161FF"/>
    <w:multiLevelType w:val="hybridMultilevel"/>
    <w:tmpl w:val="06C282BC"/>
    <w:lvl w:ilvl="0" w:tplc="EB18A9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E119B9"/>
    <w:multiLevelType w:val="hybridMultilevel"/>
    <w:tmpl w:val="FEAA83CE"/>
    <w:lvl w:ilvl="0" w:tplc="EB18A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C6553"/>
    <w:multiLevelType w:val="hybridMultilevel"/>
    <w:tmpl w:val="F064B686"/>
    <w:lvl w:ilvl="0" w:tplc="6B7E2F9C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151B45"/>
    <w:multiLevelType w:val="hybridMultilevel"/>
    <w:tmpl w:val="C680BC30"/>
    <w:lvl w:ilvl="0" w:tplc="46882E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0E"/>
    <w:rsid w:val="00036D64"/>
    <w:rsid w:val="00037EDB"/>
    <w:rsid w:val="00045A69"/>
    <w:rsid w:val="00095F9D"/>
    <w:rsid w:val="000A08F1"/>
    <w:rsid w:val="000A49E0"/>
    <w:rsid w:val="000B5F8E"/>
    <w:rsid w:val="001058CA"/>
    <w:rsid w:val="00107AE7"/>
    <w:rsid w:val="001833DD"/>
    <w:rsid w:val="001A0923"/>
    <w:rsid w:val="001C5F9A"/>
    <w:rsid w:val="001E014E"/>
    <w:rsid w:val="00201B5E"/>
    <w:rsid w:val="00233CF4"/>
    <w:rsid w:val="002B4BC6"/>
    <w:rsid w:val="002F0551"/>
    <w:rsid w:val="002F5A5C"/>
    <w:rsid w:val="00304A49"/>
    <w:rsid w:val="00320F6E"/>
    <w:rsid w:val="00334C01"/>
    <w:rsid w:val="00357D93"/>
    <w:rsid w:val="00370635"/>
    <w:rsid w:val="0038320E"/>
    <w:rsid w:val="003874A6"/>
    <w:rsid w:val="003B31E2"/>
    <w:rsid w:val="003B7A59"/>
    <w:rsid w:val="003C5F5F"/>
    <w:rsid w:val="004379BE"/>
    <w:rsid w:val="004A63C8"/>
    <w:rsid w:val="005026D7"/>
    <w:rsid w:val="00522DEB"/>
    <w:rsid w:val="0053183E"/>
    <w:rsid w:val="005725AF"/>
    <w:rsid w:val="005E37A8"/>
    <w:rsid w:val="00604294"/>
    <w:rsid w:val="00607074"/>
    <w:rsid w:val="006224BD"/>
    <w:rsid w:val="006416DD"/>
    <w:rsid w:val="0069745F"/>
    <w:rsid w:val="006C119E"/>
    <w:rsid w:val="006D234E"/>
    <w:rsid w:val="006D4DE9"/>
    <w:rsid w:val="006F2C92"/>
    <w:rsid w:val="00711CDE"/>
    <w:rsid w:val="0077275E"/>
    <w:rsid w:val="00785455"/>
    <w:rsid w:val="007B585A"/>
    <w:rsid w:val="007D0FAD"/>
    <w:rsid w:val="0081591B"/>
    <w:rsid w:val="00842A61"/>
    <w:rsid w:val="00861D79"/>
    <w:rsid w:val="008B328D"/>
    <w:rsid w:val="008E3408"/>
    <w:rsid w:val="008E777F"/>
    <w:rsid w:val="0096476C"/>
    <w:rsid w:val="009677AB"/>
    <w:rsid w:val="00987D8D"/>
    <w:rsid w:val="009D3623"/>
    <w:rsid w:val="009D7DDD"/>
    <w:rsid w:val="009F7EB2"/>
    <w:rsid w:val="00A62FF0"/>
    <w:rsid w:val="00A70A04"/>
    <w:rsid w:val="00A92BF2"/>
    <w:rsid w:val="00AB2EE7"/>
    <w:rsid w:val="00AF71AE"/>
    <w:rsid w:val="00B403C5"/>
    <w:rsid w:val="00B427C3"/>
    <w:rsid w:val="00B732DC"/>
    <w:rsid w:val="00C43CBC"/>
    <w:rsid w:val="00C51CA8"/>
    <w:rsid w:val="00C55665"/>
    <w:rsid w:val="00C67822"/>
    <w:rsid w:val="00D06FD6"/>
    <w:rsid w:val="00D145BC"/>
    <w:rsid w:val="00D17EDB"/>
    <w:rsid w:val="00D256F7"/>
    <w:rsid w:val="00D8045B"/>
    <w:rsid w:val="00D83D62"/>
    <w:rsid w:val="00DB34CC"/>
    <w:rsid w:val="00E221E8"/>
    <w:rsid w:val="00E37D92"/>
    <w:rsid w:val="00E73AAC"/>
    <w:rsid w:val="00E90D88"/>
    <w:rsid w:val="00E92C37"/>
    <w:rsid w:val="00EA7A7D"/>
    <w:rsid w:val="00EC229C"/>
    <w:rsid w:val="00EE2B29"/>
    <w:rsid w:val="00EF3291"/>
    <w:rsid w:val="00EF6E37"/>
    <w:rsid w:val="00F03984"/>
    <w:rsid w:val="00F04615"/>
    <w:rsid w:val="00F16D27"/>
    <w:rsid w:val="00F6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7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83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320E"/>
  </w:style>
  <w:style w:type="paragraph" w:styleId="Odlomakpopisa">
    <w:name w:val="List Paragraph"/>
    <w:basedOn w:val="Normal"/>
    <w:uiPriority w:val="34"/>
    <w:qFormat/>
    <w:rsid w:val="0038320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320E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3874A6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3B7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7A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7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83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320E"/>
  </w:style>
  <w:style w:type="paragraph" w:styleId="Odlomakpopisa">
    <w:name w:val="List Paragraph"/>
    <w:basedOn w:val="Normal"/>
    <w:uiPriority w:val="34"/>
    <w:qFormat/>
    <w:rsid w:val="0038320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320E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3874A6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3B7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7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3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orh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Catinelli</dc:creator>
  <cp:lastModifiedBy>ZDOZG Tajništvo</cp:lastModifiedBy>
  <cp:revision>10</cp:revision>
  <cp:lastPrinted>2024-04-23T08:42:00Z</cp:lastPrinted>
  <dcterms:created xsi:type="dcterms:W3CDTF">2024-10-16T13:23:00Z</dcterms:created>
  <dcterms:modified xsi:type="dcterms:W3CDTF">2024-10-17T09:17:00Z</dcterms:modified>
</cp:coreProperties>
</file>